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6860" w14:textId="52AEF4D4" w:rsidR="003714A0" w:rsidRDefault="003714A0" w:rsidP="00C26F83">
      <w:pPr>
        <w:jc w:val="center"/>
        <w:rPr>
          <w:color w:val="0E2841" w:themeColor="text2"/>
          <w:sz w:val="36"/>
          <w:szCs w:val="36"/>
        </w:rPr>
      </w:pPr>
    </w:p>
    <w:p w14:paraId="7EEE826B" w14:textId="09925E36" w:rsidR="003B6630" w:rsidRPr="001647B8" w:rsidRDefault="003B6630" w:rsidP="00C26F83">
      <w:pPr>
        <w:jc w:val="center"/>
        <w:rPr>
          <w:color w:val="0E2841" w:themeColor="text2"/>
        </w:rPr>
      </w:pPr>
      <w:r w:rsidRPr="001647B8">
        <w:rPr>
          <w:color w:val="0E2841" w:themeColor="text2"/>
        </w:rPr>
        <w:t>Indiana Vocational Rehabilitation Claim Payment System (VR-CPS) Office Hours</w:t>
      </w:r>
    </w:p>
    <w:p w14:paraId="6525E77A" w14:textId="420ACA0F" w:rsidR="00C26F83" w:rsidRPr="001647B8" w:rsidRDefault="00C26F83" w:rsidP="00C26F83">
      <w:pPr>
        <w:rPr>
          <w:color w:val="0E2841" w:themeColor="text2"/>
        </w:rPr>
      </w:pPr>
      <w:r w:rsidRPr="001647B8">
        <w:rPr>
          <w:color w:val="0E2841" w:themeColor="text2"/>
        </w:rPr>
        <w:t xml:space="preserve">VR-CPS Office Hours is a great </w:t>
      </w:r>
      <w:r w:rsidR="002B08FC" w:rsidRPr="001647B8">
        <w:rPr>
          <w:color w:val="0E2841" w:themeColor="text2"/>
        </w:rPr>
        <w:t>opportunity</w:t>
      </w:r>
      <w:r w:rsidRPr="001647B8">
        <w:rPr>
          <w:color w:val="0E2841" w:themeColor="text2"/>
        </w:rPr>
        <w:t xml:space="preserve"> for VR-CPS users to learn about specific topics</w:t>
      </w:r>
      <w:r w:rsidR="002B08FC" w:rsidRPr="001647B8">
        <w:rPr>
          <w:color w:val="0E2841" w:themeColor="text2"/>
        </w:rPr>
        <w:t>, explore CPS functionalities, and</w:t>
      </w:r>
      <w:r w:rsidRPr="001647B8">
        <w:rPr>
          <w:color w:val="0E2841" w:themeColor="text2"/>
        </w:rPr>
        <w:t xml:space="preserve"> interact </w:t>
      </w:r>
      <w:r w:rsidR="002B08FC" w:rsidRPr="001647B8">
        <w:rPr>
          <w:color w:val="0E2841" w:themeColor="text2"/>
        </w:rPr>
        <w:t xml:space="preserve">directly </w:t>
      </w:r>
      <w:r w:rsidRPr="001647B8">
        <w:rPr>
          <w:color w:val="0E2841" w:themeColor="text2"/>
        </w:rPr>
        <w:t xml:space="preserve">with Vocational Rehabilitation and Public Consulting Group staff to </w:t>
      </w:r>
      <w:r w:rsidR="002B08FC" w:rsidRPr="001647B8">
        <w:rPr>
          <w:color w:val="0E2841" w:themeColor="text2"/>
        </w:rPr>
        <w:t>receive</w:t>
      </w:r>
      <w:r w:rsidRPr="001647B8">
        <w:rPr>
          <w:color w:val="0E2841" w:themeColor="text2"/>
        </w:rPr>
        <w:t xml:space="preserve"> immediate answers to questions pertaining to </w:t>
      </w:r>
      <w:r w:rsidR="002B08FC" w:rsidRPr="001647B8">
        <w:rPr>
          <w:color w:val="0E2841" w:themeColor="text2"/>
        </w:rPr>
        <w:t>the</w:t>
      </w:r>
      <w:r w:rsidRPr="001647B8">
        <w:rPr>
          <w:color w:val="0E2841" w:themeColor="text2"/>
        </w:rPr>
        <w:t xml:space="preserve"> payment system.  </w:t>
      </w:r>
    </w:p>
    <w:p w14:paraId="0B49A23B" w14:textId="33AA0713" w:rsidR="005152A3" w:rsidRPr="001647B8" w:rsidRDefault="003714A0" w:rsidP="01B5B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E2841" w:themeFill="text2"/>
        <w:rPr>
          <w:color w:val="FFFFFF" w:themeColor="background1"/>
        </w:rPr>
      </w:pPr>
      <w:r w:rsidRPr="001647B8">
        <w:rPr>
          <w:b/>
          <w:bCs/>
          <w:i/>
          <w:iCs/>
          <w:color w:val="FFFFFF" w:themeColor="background1"/>
        </w:rPr>
        <w:t>Who should attend?</w:t>
      </w:r>
      <w:r w:rsidRPr="001647B8">
        <w:rPr>
          <w:color w:val="FFFFFF" w:themeColor="background1"/>
        </w:rPr>
        <w:t xml:space="preserve"> While all users of the system are welcome to attend</w:t>
      </w:r>
      <w:r w:rsidR="005152A3" w:rsidRPr="001647B8">
        <w:rPr>
          <w:color w:val="FFFFFF" w:themeColor="background1"/>
        </w:rPr>
        <w:t>,</w:t>
      </w:r>
      <w:r w:rsidRPr="001647B8">
        <w:rPr>
          <w:color w:val="FFFFFF" w:themeColor="background1"/>
        </w:rPr>
        <w:t xml:space="preserve"> these monthly sessions will be geared towards those businesses, </w:t>
      </w:r>
      <w:r w:rsidR="24A8ECE6" w:rsidRPr="001647B8">
        <w:rPr>
          <w:color w:val="FFFFFF" w:themeColor="background1"/>
        </w:rPr>
        <w:t>agencies,</w:t>
      </w:r>
      <w:r w:rsidRPr="001647B8">
        <w:rPr>
          <w:color w:val="FFFFFF" w:themeColor="background1"/>
        </w:rPr>
        <w:t xml:space="preserve"> and individuals who provide goods or services to</w:t>
      </w:r>
      <w:r w:rsidR="005152A3" w:rsidRPr="001647B8">
        <w:rPr>
          <w:color w:val="FFFFFF" w:themeColor="background1"/>
        </w:rPr>
        <w:t xml:space="preserve"> or on behalf of </w:t>
      </w:r>
      <w:r w:rsidRPr="001647B8">
        <w:rPr>
          <w:color w:val="FFFFFF" w:themeColor="background1"/>
        </w:rPr>
        <w:t xml:space="preserve">VR participants.  If you are a Guardian or VR Participant registered in VR-CPS, you should reach out to </w:t>
      </w:r>
      <w:hyperlink r:id="rId11">
        <w:r w:rsidRPr="001647B8">
          <w:rPr>
            <w:rStyle w:val="Hyperlink"/>
            <w:color w:val="FFFFFF" w:themeColor="background1"/>
          </w:rPr>
          <w:t>VRVendor@fssa.in.gov</w:t>
        </w:r>
      </w:hyperlink>
      <w:r w:rsidRPr="001647B8">
        <w:rPr>
          <w:color w:val="FFFFFF" w:themeColor="background1"/>
        </w:rPr>
        <w:t xml:space="preserve"> for an individualized session tailored more directly to your needs.  </w:t>
      </w:r>
    </w:p>
    <w:p w14:paraId="1B0A42EB" w14:textId="34FD707B" w:rsidR="005152A3" w:rsidRDefault="005152A3" w:rsidP="002B08FC">
      <w:r w:rsidRPr="001647B8">
        <w:rPr>
          <w:b/>
          <w:bCs/>
          <w:i/>
          <w:iCs/>
          <w:color w:val="0E2841" w:themeColor="text2"/>
        </w:rPr>
        <w:t xml:space="preserve">What happens during </w:t>
      </w:r>
      <w:r w:rsidR="008F0D49" w:rsidRPr="001647B8">
        <w:rPr>
          <w:b/>
          <w:bCs/>
          <w:i/>
          <w:iCs/>
          <w:color w:val="0E2841" w:themeColor="text2"/>
        </w:rPr>
        <w:t>VR</w:t>
      </w:r>
      <w:r w:rsidRPr="001647B8">
        <w:rPr>
          <w:b/>
          <w:bCs/>
          <w:i/>
          <w:iCs/>
          <w:color w:val="0E2841" w:themeColor="text2"/>
        </w:rPr>
        <w:t>-CPS Office Hour</w:t>
      </w:r>
      <w:r w:rsidR="002B08FC" w:rsidRPr="001647B8">
        <w:rPr>
          <w:b/>
          <w:bCs/>
          <w:i/>
          <w:iCs/>
          <w:color w:val="0E2841" w:themeColor="text2"/>
        </w:rPr>
        <w:t>s</w:t>
      </w:r>
      <w:r w:rsidRPr="001647B8">
        <w:rPr>
          <w:b/>
          <w:bCs/>
          <w:i/>
          <w:iCs/>
          <w:color w:val="0E2841" w:themeColor="text2"/>
        </w:rPr>
        <w:t>?</w:t>
      </w:r>
      <w:r w:rsidRPr="001647B8">
        <w:rPr>
          <w:color w:val="0E2841" w:themeColor="text2"/>
        </w:rPr>
        <w:t xml:space="preserve"> </w:t>
      </w:r>
      <w:r w:rsidR="002B08FC" w:rsidRPr="001647B8">
        <w:t xml:space="preserve">During each session, we will spend 20–30 minutes demonstrating the monthly topic and answering questions related to </w:t>
      </w:r>
      <w:proofErr w:type="gramStart"/>
      <w:r w:rsidR="002B08FC" w:rsidRPr="001647B8">
        <w:t>Pre-ETS</w:t>
      </w:r>
      <w:proofErr w:type="gramEnd"/>
      <w:r w:rsidR="002B08FC" w:rsidRPr="001647B8">
        <w:t xml:space="preserve"> authorizations, service logging, and claiming, with the remaining time dedicated to open Q&amp;A for all VR-CPS-related topics, including the new account login process, adding multiple claims at once, and tracking payments. </w:t>
      </w:r>
    </w:p>
    <w:p w14:paraId="7CBC435A" w14:textId="77777777" w:rsidR="001647B8" w:rsidRPr="001647B8" w:rsidRDefault="001647B8" w:rsidP="002B08FC">
      <w:pPr>
        <w:rPr>
          <w:color w:val="0E2841" w:themeColor="text2"/>
        </w:rPr>
      </w:pPr>
    </w:p>
    <w:p w14:paraId="41D87135" w14:textId="41AACA84" w:rsidR="00CD748A" w:rsidRDefault="001647B8" w:rsidP="001647B8">
      <w:pPr>
        <w:pStyle w:val="ListParagraph"/>
        <w:rPr>
          <w:color w:val="0E2841" w:themeColor="text2"/>
          <w:sz w:val="30"/>
          <w:szCs w:val="30"/>
        </w:rPr>
      </w:pPr>
      <w:r w:rsidRPr="001647B8">
        <w:rPr>
          <w:noProof/>
          <w:color w:val="0E2841" w:themeColor="text2"/>
          <w:sz w:val="30"/>
          <w:szCs w:val="30"/>
        </w:rPr>
        <w:drawing>
          <wp:inline distT="0" distB="0" distL="0" distR="0" wp14:anchorId="4933B400" wp14:editId="0031C085">
            <wp:extent cx="1257300" cy="1257300"/>
            <wp:effectExtent l="0" t="0" r="0" b="0"/>
            <wp:docPr id="202552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2F6C" w14:textId="52FA533B" w:rsidR="00237388" w:rsidRDefault="00237388" w:rsidP="00237388">
      <w:pPr>
        <w:pStyle w:val="ListParagraph"/>
      </w:pPr>
    </w:p>
    <w:p w14:paraId="47D9CE76" w14:textId="74A78F88" w:rsidR="00823B57" w:rsidRDefault="00823B57" w:rsidP="00823B57">
      <w:pPr>
        <w:pStyle w:val="NormalWeb"/>
      </w:pPr>
    </w:p>
    <w:p w14:paraId="13BCC322" w14:textId="715B6F89" w:rsidR="00607588" w:rsidRDefault="00607588" w:rsidP="001647B8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1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B68B09" w14:textId="70FEA680" w:rsidR="00F670C7" w:rsidRDefault="00A16E89" w:rsidP="00F670C7">
      <w:pPr>
        <w:rPr>
          <w:color w:val="0E2841" w:themeColor="text2"/>
          <w:sz w:val="30"/>
          <w:szCs w:val="30"/>
        </w:rPr>
      </w:pPr>
      <w:r w:rsidRPr="00A16E89">
        <w:rPr>
          <w:noProof/>
          <w:color w:val="0E2841" w:themeColor="text2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71C180F" wp14:editId="4D772069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6838950" cy="140462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482D" w14:textId="203335FC" w:rsidR="00A16E89" w:rsidRPr="001647B8" w:rsidRDefault="00A16E89">
                            <w:pPr>
                              <w:rPr>
                                <w:color w:val="0E2841" w:themeColor="text2"/>
                              </w:rPr>
                            </w:pPr>
                            <w:r w:rsidRPr="001647B8">
                              <w:rPr>
                                <w:color w:val="0E2841" w:themeColor="text2"/>
                              </w:rPr>
                              <w:t>Please request accommodations at least three days in advance by emailing invrclaimpay@pcgus.com.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1C18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3pt;margin-top:18.95pt;width:538.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">
                <v:textbox style="mso-fit-shape-to-text:t">
                  <w:txbxContent>
                    <w:p w14:paraId="1CF3482D" w14:textId="203335FC" w:rsidR="00A16E89" w:rsidRPr="001647B8" w:rsidRDefault="00A16E89">
                      <w:pPr>
                        <w:rPr>
                          <w:color w:val="0E2841" w:themeColor="text2"/>
                        </w:rPr>
                      </w:pPr>
                      <w:r w:rsidRPr="001647B8">
                        <w:rPr>
                          <w:color w:val="0E2841" w:themeColor="text2"/>
                        </w:rPr>
                        <w:t>Please request accommodations at least three days in advance by emailing invrclaimpay@pcgus.com.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429745" w14:textId="727F5EA0" w:rsidR="00BE2AD0" w:rsidRDefault="00BE2AD0" w:rsidP="00BE2AD0">
      <w:pPr>
        <w:pStyle w:val="NormalWeb"/>
      </w:pPr>
    </w:p>
    <w:sectPr w:rsidR="00BE2AD0" w:rsidSect="003B6630">
      <w:headerReference w:type="default" r:id="rId13"/>
      <w:pgSz w:w="12240" w:h="15840"/>
      <w:pgMar w:top="216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6642" w14:textId="77777777" w:rsidR="008F15A8" w:rsidRDefault="008F15A8" w:rsidP="00C26F83">
      <w:pPr>
        <w:spacing w:after="0" w:line="240" w:lineRule="auto"/>
      </w:pPr>
      <w:r>
        <w:separator/>
      </w:r>
    </w:p>
  </w:endnote>
  <w:endnote w:type="continuationSeparator" w:id="0">
    <w:p w14:paraId="2D28EAE0" w14:textId="77777777" w:rsidR="008F15A8" w:rsidRDefault="008F15A8" w:rsidP="00C2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9777" w14:textId="77777777" w:rsidR="008F15A8" w:rsidRDefault="008F15A8" w:rsidP="00C26F83">
      <w:pPr>
        <w:spacing w:after="0" w:line="240" w:lineRule="auto"/>
      </w:pPr>
      <w:r>
        <w:separator/>
      </w:r>
    </w:p>
  </w:footnote>
  <w:footnote w:type="continuationSeparator" w:id="0">
    <w:p w14:paraId="60F9D2E3" w14:textId="77777777" w:rsidR="008F15A8" w:rsidRDefault="008F15A8" w:rsidP="00C26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2E1E" w14:textId="1EDB7F6B" w:rsidR="00C26F83" w:rsidRDefault="00C26F83">
    <w:pPr>
      <w:pStyle w:val="Header"/>
    </w:pPr>
    <w:r>
      <w:rPr>
        <w:noProof/>
      </w:rPr>
      <w:drawing>
        <wp:inline distT="0" distB="0" distL="0" distR="0" wp14:anchorId="08A83867" wp14:editId="56612D01">
          <wp:extent cx="2286000" cy="662451"/>
          <wp:effectExtent l="0" t="0" r="0" b="4445"/>
          <wp:docPr id="1518283749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283749" name="Picture 6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657" cy="664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9475F9">
      <w:t xml:space="preserve"> </w:t>
    </w:r>
    <w:r>
      <w:rPr>
        <w:noProof/>
      </w:rPr>
      <w:drawing>
        <wp:inline distT="0" distB="0" distL="0" distR="0" wp14:anchorId="102C4E7C" wp14:editId="0A74A274">
          <wp:extent cx="1133475" cy="1188320"/>
          <wp:effectExtent l="0" t="0" r="0" b="0"/>
          <wp:docPr id="702385168" name="Picture 8" descr="A picture containing text, clipart, business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385168" name="Picture 8" descr="A picture containing text, clipart, businesscar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772" cy="1193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60EE"/>
    <w:multiLevelType w:val="hybridMultilevel"/>
    <w:tmpl w:val="B58A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30"/>
    <w:rsid w:val="0002069E"/>
    <w:rsid w:val="00023844"/>
    <w:rsid w:val="00026EAB"/>
    <w:rsid w:val="0015292C"/>
    <w:rsid w:val="001560D4"/>
    <w:rsid w:val="001647B8"/>
    <w:rsid w:val="001A611F"/>
    <w:rsid w:val="001B2BE9"/>
    <w:rsid w:val="00211DA8"/>
    <w:rsid w:val="00231C86"/>
    <w:rsid w:val="00237388"/>
    <w:rsid w:val="0025085C"/>
    <w:rsid w:val="00273347"/>
    <w:rsid w:val="00276EAD"/>
    <w:rsid w:val="002815EB"/>
    <w:rsid w:val="002907E8"/>
    <w:rsid w:val="002B08FC"/>
    <w:rsid w:val="002B11BC"/>
    <w:rsid w:val="002E0FD4"/>
    <w:rsid w:val="002F0202"/>
    <w:rsid w:val="00340814"/>
    <w:rsid w:val="003714A0"/>
    <w:rsid w:val="003B6630"/>
    <w:rsid w:val="003D5C4E"/>
    <w:rsid w:val="003F0357"/>
    <w:rsid w:val="004147E2"/>
    <w:rsid w:val="004202FE"/>
    <w:rsid w:val="0043786B"/>
    <w:rsid w:val="00441900"/>
    <w:rsid w:val="00476A2D"/>
    <w:rsid w:val="004A613B"/>
    <w:rsid w:val="004C5BC9"/>
    <w:rsid w:val="005152A3"/>
    <w:rsid w:val="005A2379"/>
    <w:rsid w:val="00607588"/>
    <w:rsid w:val="00616BAB"/>
    <w:rsid w:val="006475A4"/>
    <w:rsid w:val="006711C1"/>
    <w:rsid w:val="006B29D7"/>
    <w:rsid w:val="006E078C"/>
    <w:rsid w:val="00717C3A"/>
    <w:rsid w:val="007F1DD5"/>
    <w:rsid w:val="00823B57"/>
    <w:rsid w:val="0089257E"/>
    <w:rsid w:val="008B1B15"/>
    <w:rsid w:val="008B3112"/>
    <w:rsid w:val="008F0D49"/>
    <w:rsid w:val="008F15A8"/>
    <w:rsid w:val="0090053B"/>
    <w:rsid w:val="009475F9"/>
    <w:rsid w:val="009629ED"/>
    <w:rsid w:val="00982272"/>
    <w:rsid w:val="009D68C8"/>
    <w:rsid w:val="00A16E89"/>
    <w:rsid w:val="00A23767"/>
    <w:rsid w:val="00A96B56"/>
    <w:rsid w:val="00AA6653"/>
    <w:rsid w:val="00BA3707"/>
    <w:rsid w:val="00BA5891"/>
    <w:rsid w:val="00BC4DBA"/>
    <w:rsid w:val="00BE2AD0"/>
    <w:rsid w:val="00C26F83"/>
    <w:rsid w:val="00C34473"/>
    <w:rsid w:val="00C962FC"/>
    <w:rsid w:val="00CD748A"/>
    <w:rsid w:val="00D12C0C"/>
    <w:rsid w:val="00D4687B"/>
    <w:rsid w:val="00DB3459"/>
    <w:rsid w:val="00DB4E3F"/>
    <w:rsid w:val="00DC0677"/>
    <w:rsid w:val="00E07281"/>
    <w:rsid w:val="00E32A22"/>
    <w:rsid w:val="00E4350A"/>
    <w:rsid w:val="00E5693A"/>
    <w:rsid w:val="00EB6598"/>
    <w:rsid w:val="00F02771"/>
    <w:rsid w:val="00F63410"/>
    <w:rsid w:val="00F670C7"/>
    <w:rsid w:val="00FA2CDB"/>
    <w:rsid w:val="00FA72E5"/>
    <w:rsid w:val="00FC69F0"/>
    <w:rsid w:val="00FE7AED"/>
    <w:rsid w:val="01B5B8D9"/>
    <w:rsid w:val="0CB1A7D5"/>
    <w:rsid w:val="24A8ECE6"/>
    <w:rsid w:val="2921525F"/>
    <w:rsid w:val="38921DDE"/>
    <w:rsid w:val="55D3F2EF"/>
    <w:rsid w:val="60159542"/>
    <w:rsid w:val="61D0CF27"/>
    <w:rsid w:val="6461038D"/>
    <w:rsid w:val="73414CE4"/>
    <w:rsid w:val="74D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4CC04"/>
  <w15:chartTrackingRefBased/>
  <w15:docId w15:val="{3A15E986-3E5B-4EE3-893B-F08AF8E5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6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F83"/>
  </w:style>
  <w:style w:type="paragraph" w:styleId="Footer">
    <w:name w:val="footer"/>
    <w:basedOn w:val="Normal"/>
    <w:link w:val="FooterChar"/>
    <w:uiPriority w:val="99"/>
    <w:unhideWhenUsed/>
    <w:rsid w:val="00C2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F83"/>
  </w:style>
  <w:style w:type="character" w:styleId="Hyperlink">
    <w:name w:val="Hyperlink"/>
    <w:basedOn w:val="DefaultParagraphFont"/>
    <w:uiPriority w:val="99"/>
    <w:unhideWhenUsed/>
    <w:rsid w:val="003714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RVendor@fssa.i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238A565CE1948AFBB4792AF28F53E" ma:contentTypeVersion="35" ma:contentTypeDescription="Create a new document." ma:contentTypeScope="" ma:versionID="d012b24f5edbdb633813355fbb6f9354">
  <xsd:schema xmlns:xsd="http://www.w3.org/2001/XMLSchema" xmlns:xs="http://www.w3.org/2001/XMLSchema" xmlns:p="http://schemas.microsoft.com/office/2006/metadata/properties" xmlns:ns2="bbf6a955-c0a8-46aa-9c4d-d86474ec2152" xmlns:ns3="1865be3b-930a-47b2-9634-95e238edc523" xmlns:ns4="3d785286-3b36-4186-bd30-aecd3c2a5a30" targetNamespace="http://schemas.microsoft.com/office/2006/metadata/properties" ma:root="true" ma:fieldsID="557595ac64b1679a8df0319dd316ca98" ns2:_="" ns3:_="" ns4:_="">
    <xsd:import namespace="bbf6a955-c0a8-46aa-9c4d-d86474ec2152"/>
    <xsd:import namespace="1865be3b-930a-47b2-9634-95e238edc523"/>
    <xsd:import namespace="3d785286-3b36-4186-bd30-aecd3c2a5a3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6a955-c0a8-46aa-9c4d-d86474ec21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be3b-930a-47b2-9634-95e238edc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819cce-9b07-4761-b149-43b467400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85286-3b36-4186-bd30-aecd3c2a5a30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c2dc53a-dc0a-4cf4-880e-67c4d3462eb4}" ma:internalName="TaxCatchAll" ma:showField="CatchAllData" ma:web="bbf6a955-c0a8-46aa-9c4d-d86474ec2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f6a955-c0a8-46aa-9c4d-d86474ec2152">HUS1-504592110-833</_dlc_DocId>
    <_dlc_DocIdUrl xmlns="bbf6a955-c0a8-46aa-9c4d-d86474ec2152">
      <Url>https://publicconsultinggroup.sharepoint.com/sites/HUS/invr_operations/_layouts/15/DocIdRedir.aspx?ID=HUS1-504592110-833</Url>
      <Description>HUS1-504592110-833</Description>
    </_dlc_DocIdUrl>
    <lcf76f155ced4ddcb4097134ff3c332f xmlns="1865be3b-930a-47b2-9634-95e238edc523">
      <Terms xmlns="http://schemas.microsoft.com/office/infopath/2007/PartnerControls"/>
    </lcf76f155ced4ddcb4097134ff3c332f>
    <TaxCatchAll xmlns="3d785286-3b36-4186-bd30-aecd3c2a5a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144029-1E6D-4A29-94F7-3F66EDBDA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6a955-c0a8-46aa-9c4d-d86474ec2152"/>
    <ds:schemaRef ds:uri="1865be3b-930a-47b2-9634-95e238edc523"/>
    <ds:schemaRef ds:uri="3d785286-3b36-4186-bd30-aecd3c2a5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26FD0-E389-47E1-BC6F-921AA85EBC73}">
  <ds:schemaRefs>
    <ds:schemaRef ds:uri="http://schemas.microsoft.com/office/2006/metadata/properties"/>
    <ds:schemaRef ds:uri="http://schemas.microsoft.com/office/infopath/2007/PartnerControls"/>
    <ds:schemaRef ds:uri="bbf6a955-c0a8-46aa-9c4d-d86474ec2152"/>
    <ds:schemaRef ds:uri="1865be3b-930a-47b2-9634-95e238edc523"/>
    <ds:schemaRef ds:uri="3d785286-3b36-4186-bd30-aecd3c2a5a30"/>
  </ds:schemaRefs>
</ds:datastoreItem>
</file>

<file path=customXml/itemProps3.xml><?xml version="1.0" encoding="utf-8"?>
<ds:datastoreItem xmlns:ds="http://schemas.openxmlformats.org/officeDocument/2006/customXml" ds:itemID="{CCB47F0E-CEB6-4F0F-AA92-E10C9B06B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674B-02F4-4EE5-9E52-224F27271B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1216</CharactersWithSpaces>
  <SharedDoc>false</SharedDoc>
  <HLinks>
    <vt:vector size="6" baseType="variant">
      <vt:variant>
        <vt:i4>1638521</vt:i4>
      </vt:variant>
      <vt:variant>
        <vt:i4>0</vt:i4>
      </vt:variant>
      <vt:variant>
        <vt:i4>0</vt:i4>
      </vt:variant>
      <vt:variant>
        <vt:i4>5</vt:i4>
      </vt:variant>
      <vt:variant>
        <vt:lpwstr>mailto:VRVendor@fssa.in.gov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Luellen, Amy</dc:creator>
  <cp:keywords/>
  <dc:description/>
  <cp:lastModifiedBy>Queiroz, Jennifer</cp:lastModifiedBy>
  <cp:revision>2</cp:revision>
  <dcterms:created xsi:type="dcterms:W3CDTF">2026-07-29T23:16:00Z</dcterms:created>
  <dcterms:modified xsi:type="dcterms:W3CDTF">2026-07-29T23:16:00Z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0x010100F28238A565CE1948AFBB4792AF28F53E</vt:lpwstr>
  </property>
  <property fmtid="{D5CDD505-2E9C-101B-9397-08002B2CF9AE}" pid="3" name="_dlc_DocIdItemGuid">
    <vt:lpwstr>5c40ee2e-6cab-4889-b66a-285bc98dbacf</vt:lpwstr>
  </property>
</Properties>
</file>